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4DC3D" w14:textId="77777777" w:rsidR="00142C15" w:rsidRDefault="00142C1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C1C788" w14:textId="77777777" w:rsidR="00142C15" w:rsidRDefault="00142C1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108F29" w14:textId="77777777" w:rsidR="00142C15" w:rsidRDefault="00225963">
      <w:pPr>
        <w:spacing w:after="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405E8257" wp14:editId="04BB125C">
                <wp:simplePos x="0" y="0"/>
                <wp:positionH relativeFrom="page">
                  <wp:posOffset>188595</wp:posOffset>
                </wp:positionH>
                <wp:positionV relativeFrom="paragraph">
                  <wp:posOffset>155320</wp:posOffset>
                </wp:positionV>
                <wp:extent cx="7201534" cy="85090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1534" cy="850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1534" h="850900">
                              <a:moveTo>
                                <a:pt x="0" y="850900"/>
                              </a:moveTo>
                              <a:lnTo>
                                <a:pt x="7201534" y="850900"/>
                              </a:lnTo>
                              <a:lnTo>
                                <a:pt x="7201534" y="0"/>
                              </a:lnTo>
                              <a:lnTo>
                                <a:pt x="0" y="0"/>
                              </a:lnTo>
                              <a:lnTo>
                                <a:pt x="0" y="8509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 cmpd="sng">
                          <a:solidFill>
                            <a:srgbClr val="92CDDC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48A10" id="Freeform 101" o:spid="_x0000_s1026" style="position:absolute;margin-left:14.85pt;margin-top:12.25pt;width:567.05pt;height:67pt;z-index:-2516582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1534,85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" path="m,850900r7201534,l7201534,,,,,850900xe" filled="f" strokecolor="#92cddc" strokeweight="1pt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58253" behindDoc="1" locked="0" layoutInCell="1" allowOverlap="1" wp14:anchorId="17BC033B" wp14:editId="22D49D91">
            <wp:simplePos x="0" y="0"/>
            <wp:positionH relativeFrom="page">
              <wp:posOffset>175895</wp:posOffset>
            </wp:positionH>
            <wp:positionV relativeFrom="paragraph">
              <wp:posOffset>142620</wp:posOffset>
            </wp:positionV>
            <wp:extent cx="7226934" cy="8763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6934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51012B" w14:textId="77777777" w:rsidR="00142C15" w:rsidRDefault="00225963">
      <w:pPr>
        <w:ind w:left="2494" w:firstLine="1515"/>
        <w:rPr>
          <w:rFonts w:ascii="Times New Roman" w:hAnsi="Times New Roman" w:cs="Times New Roman"/>
          <w:color w:val="01030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51AD80D1" wp14:editId="0833B429">
                <wp:simplePos x="0" y="0"/>
                <wp:positionH relativeFrom="page">
                  <wp:posOffset>201295</wp:posOffset>
                </wp:positionH>
                <wp:positionV relativeFrom="paragraph">
                  <wp:posOffset>-82195</wp:posOffset>
                </wp:positionV>
                <wp:extent cx="7201534" cy="85090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1534" cy="850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1534" h="850900">
                              <a:moveTo>
                                <a:pt x="0" y="850900"/>
                              </a:moveTo>
                              <a:lnTo>
                                <a:pt x="7201534" y="850900"/>
                              </a:lnTo>
                              <a:lnTo>
                                <a:pt x="7201534" y="0"/>
                              </a:lnTo>
                              <a:lnTo>
                                <a:pt x="0" y="0"/>
                              </a:lnTo>
                              <a:lnTo>
                                <a:pt x="0" y="850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5867">
                            <a:alpha val="50195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3768A" id="Freeform 103" o:spid="_x0000_s1026" style="position:absolute;margin-left:15.85pt;margin-top:-6.45pt;width:567.05pt;height:67pt;z-index:-2516582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1534,85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" path="m,850900r7201534,l7201534,,,,,850900xe" fillcolor="#205867" stroked="f" strokeweight="1pt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rFonts w:ascii="Cambria,Bold" w:hAnsi="Cambria,Bold" w:cs="Cambria,Bold"/>
          <w:b/>
          <w:bCs/>
          <w:color w:val="1F497D"/>
          <w:sz w:val="28"/>
          <w:szCs w:val="28"/>
        </w:rPr>
        <w:t>BBA (Hons) P</w:t>
      </w:r>
      <w:r>
        <w:rPr>
          <w:rFonts w:ascii="Cambria,Bold" w:hAnsi="Cambria,Bold" w:cs="Cambria,Bold"/>
          <w:b/>
          <w:bCs/>
          <w:color w:val="1F497D"/>
          <w:spacing w:val="-2"/>
          <w:sz w:val="28"/>
          <w:szCs w:val="28"/>
        </w:rPr>
        <w:t>r</w:t>
      </w:r>
      <w:r>
        <w:rPr>
          <w:rFonts w:ascii="Cambria,Bold" w:hAnsi="Cambria,Bold" w:cs="Cambria,Bold"/>
          <w:b/>
          <w:bCs/>
          <w:color w:val="1F497D"/>
          <w:sz w:val="28"/>
          <w:szCs w:val="28"/>
        </w:rPr>
        <w:t xml:space="preserve">ogramme  </w:t>
      </w:r>
    </w:p>
    <w:p w14:paraId="2CA6B067" w14:textId="77777777" w:rsidR="00142C15" w:rsidRDefault="00225963">
      <w:pPr>
        <w:spacing w:line="345" w:lineRule="exact"/>
        <w:ind w:left="4923" w:right="1996" w:hanging="2429"/>
        <w:rPr>
          <w:rFonts w:ascii="Times New Roman" w:hAnsi="Times New Roman" w:cs="Times New Roman"/>
          <w:color w:val="010302"/>
        </w:rPr>
      </w:pPr>
      <w:r>
        <w:rPr>
          <w:rFonts w:ascii="Cambria,Bold" w:hAnsi="Cambria,Bold" w:cs="Cambria,Bold"/>
          <w:b/>
          <w:bCs/>
          <w:color w:val="1F497D"/>
          <w:sz w:val="28"/>
          <w:szCs w:val="28"/>
        </w:rPr>
        <w:t>Guidelines on the pursuit of</w:t>
      </w:r>
      <w:r>
        <w:rPr>
          <w:rFonts w:ascii="Cambria,Bold" w:hAnsi="Cambria,Bold" w:cs="Cambria,Bold"/>
          <w:b/>
          <w:bCs/>
          <w:color w:val="1F497D"/>
          <w:spacing w:val="-2"/>
          <w:sz w:val="28"/>
          <w:szCs w:val="28"/>
        </w:rPr>
        <w:t xml:space="preserve"> </w:t>
      </w:r>
      <w:r>
        <w:rPr>
          <w:rFonts w:ascii="Cambria,Bold" w:hAnsi="Cambria,Bold" w:cs="Cambria,Bold"/>
          <w:b/>
          <w:bCs/>
          <w:color w:val="1F497D"/>
          <w:sz w:val="28"/>
          <w:szCs w:val="28"/>
        </w:rPr>
        <w:t>a 2</w:t>
      </w:r>
      <w:r>
        <w:rPr>
          <w:rFonts w:ascii="Cambria,Bold" w:hAnsi="Cambria,Bold" w:cs="Cambria,Bold"/>
          <w:b/>
          <w:bCs/>
          <w:color w:val="1F497D"/>
          <w:sz w:val="18"/>
          <w:szCs w:val="18"/>
          <w:vertAlign w:val="superscript"/>
        </w:rPr>
        <w:t>nd</w:t>
      </w:r>
      <w:r>
        <w:rPr>
          <w:rFonts w:ascii="Cambria,Bold" w:hAnsi="Cambria,Bold" w:cs="Cambria,Bold"/>
          <w:b/>
          <w:bCs/>
          <w:color w:val="1F497D"/>
          <w:sz w:val="28"/>
          <w:szCs w:val="28"/>
        </w:rPr>
        <w:t xml:space="preserve"> Conc</w:t>
      </w:r>
      <w:r>
        <w:rPr>
          <w:rFonts w:ascii="Cambria,Bold" w:hAnsi="Cambria,Bold" w:cs="Cambria,Bold"/>
          <w:b/>
          <w:bCs/>
          <w:color w:val="1F497D"/>
          <w:spacing w:val="-2"/>
          <w:sz w:val="28"/>
          <w:szCs w:val="28"/>
        </w:rPr>
        <w:t>e</w:t>
      </w:r>
      <w:r>
        <w:rPr>
          <w:rFonts w:ascii="Cambria,Bold" w:hAnsi="Cambria,Bold" w:cs="Cambria,Bold"/>
          <w:b/>
          <w:bCs/>
          <w:color w:val="1F497D"/>
          <w:sz w:val="28"/>
          <w:szCs w:val="28"/>
        </w:rPr>
        <w:t>nt</w:t>
      </w:r>
      <w:r>
        <w:rPr>
          <w:rFonts w:ascii="Cambria,Bold" w:hAnsi="Cambria,Bold" w:cs="Cambria,Bold"/>
          <w:b/>
          <w:bCs/>
          <w:color w:val="1F497D"/>
          <w:spacing w:val="-2"/>
          <w:sz w:val="28"/>
          <w:szCs w:val="28"/>
        </w:rPr>
        <w:t>r</w:t>
      </w:r>
      <w:r>
        <w:rPr>
          <w:rFonts w:ascii="Cambria,Bold" w:hAnsi="Cambria,Bold" w:cs="Cambria,Bold"/>
          <w:b/>
          <w:bCs/>
          <w:color w:val="1F497D"/>
          <w:sz w:val="28"/>
          <w:szCs w:val="28"/>
        </w:rPr>
        <w:t>ation</w:t>
      </w:r>
      <w:r>
        <w:rPr>
          <w:rFonts w:ascii="Cambria,Bold" w:hAnsi="Cambria,Bold" w:cs="Cambria,Bold"/>
          <w:b/>
          <w:bCs/>
          <w:color w:val="1F497D"/>
          <w:spacing w:val="79"/>
          <w:sz w:val="28"/>
          <w:szCs w:val="28"/>
        </w:rPr>
        <w:t xml:space="preserve"> </w:t>
      </w:r>
      <w:r>
        <w:rPr>
          <w:rFonts w:ascii="Cambria,Bold" w:hAnsi="Cambria,Bold" w:cs="Cambria,Bold"/>
          <w:b/>
          <w:bCs/>
          <w:color w:val="1F497D"/>
          <w:sz w:val="28"/>
          <w:szCs w:val="28"/>
        </w:rPr>
        <w:t xml:space="preserve">  </w:t>
      </w:r>
      <w:r>
        <w:br w:type="textWrapping" w:clear="all"/>
      </w:r>
      <w:r>
        <w:rPr>
          <w:rFonts w:ascii="Cambria,Italic" w:hAnsi="Cambria,Italic" w:cs="Cambria,Italic"/>
          <w:i/>
          <w:iCs/>
          <w:color w:val="1F497D"/>
          <w:sz w:val="24"/>
          <w:szCs w:val="24"/>
        </w:rPr>
        <w:t xml:space="preserve">For Students  </w:t>
      </w:r>
    </w:p>
    <w:p w14:paraId="11CA3AD5" w14:textId="77777777" w:rsidR="00142C15" w:rsidRDefault="00142C15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14:paraId="163FC7EF" w14:textId="77777777" w:rsidR="00142C15" w:rsidRDefault="00225963" w:rsidP="00691F44">
      <w:pPr>
        <w:spacing w:line="360" w:lineRule="exact"/>
        <w:ind w:left="1040" w:right="210" w:hanging="480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“Double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Concentratio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”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within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BBA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is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additional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graduation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opti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n.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You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can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pursue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</w:t>
      </w:r>
      <w:r w:rsidR="00691F44">
        <w:rPr>
          <w:rFonts w:ascii="Cambria" w:hAnsi="Cambria" w:cs="Cambria"/>
          <w:color w:val="000000"/>
          <w:sz w:val="24"/>
          <w:szCs w:val="24"/>
        </w:rPr>
        <w:t xml:space="preserve">the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 xml:space="preserve">option on a voluntary basis.  </w:t>
      </w:r>
    </w:p>
    <w:p w14:paraId="27E5EB66" w14:textId="77777777" w:rsidR="00142C15" w:rsidRDefault="00142C15" w:rsidP="00691F44">
      <w:pPr>
        <w:spacing w:after="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847E26" w14:textId="77777777" w:rsidR="00142C15" w:rsidRDefault="00225963" w:rsidP="00691F44">
      <w:pPr>
        <w:spacing w:line="360" w:lineRule="exact"/>
        <w:ind w:left="1040" w:right="210" w:hanging="480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You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 w:rsidRPr="00691F44">
        <w:rPr>
          <w:rFonts w:ascii="Cambria" w:hAnsi="Cambria" w:cs="Cambria"/>
          <w:b/>
          <w:color w:val="000000"/>
          <w:sz w:val="24"/>
          <w:szCs w:val="24"/>
        </w:rPr>
        <w:t>do</w:t>
      </w:r>
      <w:r w:rsidRPr="00691F44">
        <w:rPr>
          <w:rFonts w:ascii="Cambria" w:hAnsi="Cambria" w:cs="Cambria"/>
          <w:b/>
          <w:color w:val="000000"/>
          <w:spacing w:val="47"/>
          <w:sz w:val="24"/>
          <w:szCs w:val="24"/>
        </w:rPr>
        <w:t xml:space="preserve"> </w:t>
      </w:r>
      <w:r w:rsidRPr="00691F44">
        <w:rPr>
          <w:rFonts w:ascii="Cambria" w:hAnsi="Cambria" w:cs="Cambria"/>
          <w:b/>
          <w:color w:val="000000"/>
          <w:sz w:val="24"/>
          <w:szCs w:val="24"/>
        </w:rPr>
        <w:t>not</w:t>
      </w:r>
      <w:r>
        <w:rPr>
          <w:rFonts w:ascii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need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apply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pursuit</w:t>
      </w:r>
      <w:r>
        <w:rPr>
          <w:rFonts w:ascii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2</w:t>
      </w:r>
      <w:r>
        <w:rPr>
          <w:rFonts w:ascii="Cambria" w:hAnsi="Cambria" w:cs="Cambria"/>
          <w:color w:val="000000"/>
          <w:sz w:val="16"/>
          <w:szCs w:val="16"/>
          <w:vertAlign w:val="superscript"/>
        </w:rPr>
        <w:t>nd</w:t>
      </w:r>
      <w:r>
        <w:rPr>
          <w:rFonts w:ascii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concentration.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AR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will</w:t>
      </w:r>
      <w:r>
        <w:rPr>
          <w:rFonts w:ascii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ask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you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48"/>
          <w:sz w:val="24"/>
          <w:szCs w:val="24"/>
        </w:rPr>
        <w:t xml:space="preserve"> </w:t>
      </w:r>
      <w:r w:rsidR="00691F44">
        <w:rPr>
          <w:rFonts w:ascii="Cambria" w:hAnsi="Cambria" w:cs="Cambria"/>
          <w:color w:val="000000"/>
          <w:sz w:val="24"/>
          <w:szCs w:val="24"/>
        </w:rPr>
        <w:t xml:space="preserve">file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>applicati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sec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nd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semester</w:t>
      </w:r>
      <w:r>
        <w:rPr>
          <w:rFonts w:ascii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your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final</w:t>
      </w:r>
      <w:r>
        <w:rPr>
          <w:rFonts w:ascii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year.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long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you</w:t>
      </w:r>
      <w:r>
        <w:rPr>
          <w:rFonts w:ascii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have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satisfied</w:t>
      </w:r>
      <w:r>
        <w:rPr>
          <w:rFonts w:ascii="Cambria" w:hAnsi="Cambria" w:cs="Cambria"/>
          <w:color w:val="000000"/>
          <w:spacing w:val="49"/>
          <w:sz w:val="24"/>
          <w:szCs w:val="24"/>
        </w:rPr>
        <w:t xml:space="preserve"> </w:t>
      </w:r>
      <w:r w:rsidR="00691F44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>21-unit</w:t>
      </w:r>
      <w:r>
        <w:rPr>
          <w:rFonts w:ascii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requirements</w:t>
      </w:r>
      <w:r>
        <w:rPr>
          <w:rFonts w:ascii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2</w:t>
      </w:r>
      <w:r>
        <w:rPr>
          <w:rFonts w:ascii="Cambria" w:hAnsi="Cambria" w:cs="Cambria"/>
          <w:color w:val="000000"/>
          <w:sz w:val="16"/>
          <w:szCs w:val="16"/>
          <w:vertAlign w:val="superscript"/>
        </w:rPr>
        <w:t>nd</w:t>
      </w:r>
      <w:r>
        <w:rPr>
          <w:rFonts w:ascii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concentration,</w:t>
      </w:r>
      <w:r>
        <w:rPr>
          <w:rFonts w:ascii="Cambria" w:hAnsi="Cambria" w:cs="Cambria"/>
          <w:color w:val="000000"/>
          <w:spacing w:val="10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you</w:t>
      </w:r>
      <w:r>
        <w:rPr>
          <w:rFonts w:ascii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will</w:t>
      </w:r>
      <w:r>
        <w:rPr>
          <w:rFonts w:ascii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</w:t>
      </w:r>
      <w:r>
        <w:rPr>
          <w:rFonts w:ascii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graduating</w:t>
      </w:r>
      <w:r>
        <w:rPr>
          <w:rFonts w:ascii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with</w:t>
      </w:r>
      <w:r>
        <w:rPr>
          <w:rFonts w:ascii="Cambria" w:hAnsi="Cambria" w:cs="Cambria"/>
          <w:color w:val="000000"/>
          <w:spacing w:val="102"/>
          <w:sz w:val="24"/>
          <w:szCs w:val="24"/>
        </w:rPr>
        <w:t xml:space="preserve"> </w:t>
      </w:r>
      <w:r w:rsidR="00691F44">
        <w:rPr>
          <w:rFonts w:ascii="Cambria" w:hAnsi="Cambria" w:cs="Cambria"/>
          <w:color w:val="000000"/>
          <w:sz w:val="24"/>
          <w:szCs w:val="24"/>
        </w:rPr>
        <w:t xml:space="preserve">Double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>Concentration, su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 xml:space="preserve">ject to the approval of the Senate.  </w:t>
      </w:r>
    </w:p>
    <w:p w14:paraId="07E84655" w14:textId="77777777" w:rsidR="00142C15" w:rsidRDefault="00142C15" w:rsidP="00691F44">
      <w:pPr>
        <w:spacing w:after="9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DEEC23" w14:textId="77777777" w:rsidR="00142C15" w:rsidRDefault="00225963" w:rsidP="00691F44">
      <w:pPr>
        <w:spacing w:line="360" w:lineRule="exact"/>
        <w:ind w:left="1040" w:right="210" w:hanging="480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2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Same as the award of t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e 1</w:t>
      </w:r>
      <w:r>
        <w:rPr>
          <w:rFonts w:ascii="Cambria" w:hAnsi="Cambria" w:cs="Cambria"/>
          <w:color w:val="000000"/>
          <w:sz w:val="16"/>
          <w:szCs w:val="16"/>
          <w:vertAlign w:val="superscript"/>
        </w:rPr>
        <w:t>st</w:t>
      </w:r>
      <w:r>
        <w:rPr>
          <w:rFonts w:ascii="Cambria" w:hAnsi="Cambria" w:cs="Cambria"/>
          <w:color w:val="000000"/>
          <w:sz w:val="24"/>
          <w:szCs w:val="24"/>
        </w:rPr>
        <w:t xml:space="preserve"> c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ncentratio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, th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 award of 2</w:t>
      </w:r>
      <w:r>
        <w:rPr>
          <w:rFonts w:ascii="Cambria" w:hAnsi="Cambria" w:cs="Cambria"/>
          <w:color w:val="000000"/>
          <w:sz w:val="16"/>
          <w:szCs w:val="16"/>
          <w:vertAlign w:val="superscript"/>
        </w:rPr>
        <w:t>nd</w:t>
      </w:r>
      <w:r>
        <w:rPr>
          <w:rFonts w:ascii="Cambria" w:hAnsi="Cambria" w:cs="Cambria"/>
          <w:color w:val="000000"/>
          <w:sz w:val="24"/>
          <w:szCs w:val="24"/>
        </w:rPr>
        <w:t xml:space="preserve"> c</w:t>
      </w:r>
      <w:r w:rsidR="00691F44">
        <w:rPr>
          <w:rFonts w:ascii="Cambria" w:hAnsi="Cambria" w:cs="Cambria"/>
          <w:color w:val="000000"/>
          <w:sz w:val="24"/>
          <w:szCs w:val="24"/>
        </w:rPr>
        <w:t xml:space="preserve">oncentration will not be shown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 xml:space="preserve">on your graduation diploma; it will be shown in the academic transcript.  </w:t>
      </w:r>
    </w:p>
    <w:p w14:paraId="271602F0" w14:textId="77777777" w:rsidR="00142C15" w:rsidRDefault="00142C15" w:rsidP="00691F44">
      <w:pPr>
        <w:spacing w:after="9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7B6D5C" w14:textId="44BB3D21" w:rsidR="00125D29" w:rsidRDefault="00225963" w:rsidP="00125D29">
      <w:pPr>
        <w:spacing w:line="360" w:lineRule="exact"/>
        <w:ind w:left="1040" w:right="210" w:hanging="480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2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pursue</w:t>
      </w:r>
      <w:r>
        <w:rPr>
          <w:rFonts w:ascii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2</w:t>
      </w:r>
      <w:r>
        <w:rPr>
          <w:rFonts w:ascii="Cambria" w:hAnsi="Cambria" w:cs="Cambria"/>
          <w:color w:val="000000"/>
          <w:sz w:val="16"/>
          <w:szCs w:val="16"/>
          <w:vertAlign w:val="superscript"/>
        </w:rPr>
        <w:t>nd</w:t>
      </w:r>
      <w:r>
        <w:rPr>
          <w:rFonts w:ascii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concentration,</w:t>
      </w:r>
      <w:r>
        <w:rPr>
          <w:rFonts w:ascii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you</w:t>
      </w:r>
      <w:r>
        <w:rPr>
          <w:rFonts w:ascii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are</w:t>
      </w:r>
      <w:r>
        <w:rPr>
          <w:rFonts w:ascii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required</w:t>
      </w:r>
      <w:r>
        <w:rPr>
          <w:rFonts w:ascii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take 21</w:t>
      </w:r>
      <w:r>
        <w:rPr>
          <w:rFonts w:ascii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units</w:t>
      </w:r>
      <w:r>
        <w:rPr>
          <w:rFonts w:ascii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courses,</w:t>
      </w:r>
      <w:r>
        <w:rPr>
          <w:rFonts w:ascii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or</w:t>
      </w:r>
      <w:r>
        <w:rPr>
          <w:rFonts w:ascii="Cambria" w:hAnsi="Cambria" w:cs="Cambria"/>
          <w:color w:val="000000"/>
          <w:spacing w:val="100"/>
          <w:sz w:val="24"/>
          <w:szCs w:val="24"/>
        </w:rPr>
        <w:t xml:space="preserve"> </w:t>
      </w:r>
      <w:r w:rsidR="00691F44">
        <w:rPr>
          <w:rFonts w:ascii="Cambria" w:hAnsi="Cambria" w:cs="Cambria"/>
          <w:color w:val="000000"/>
          <w:sz w:val="24"/>
          <w:szCs w:val="24"/>
        </w:rPr>
        <w:t xml:space="preserve">7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>courses, from</w:t>
      </w:r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2</w:t>
      </w:r>
      <w:r>
        <w:rPr>
          <w:rFonts w:ascii="Cambria" w:hAnsi="Cambria" w:cs="Cambria"/>
          <w:color w:val="000000"/>
          <w:sz w:val="16"/>
          <w:szCs w:val="16"/>
          <w:vertAlign w:val="superscript"/>
        </w:rPr>
        <w:t>nd</w:t>
      </w:r>
      <w:r>
        <w:rPr>
          <w:rFonts w:ascii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concentration.</w:t>
      </w:r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 courses</w:t>
      </w:r>
      <w:r>
        <w:rPr>
          <w:rFonts w:ascii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are listed</w:t>
      </w:r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 St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dent</w:t>
      </w:r>
      <w:r>
        <w:rPr>
          <w:rFonts w:ascii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Handbook</w:t>
      </w:r>
      <w:r>
        <w:rPr>
          <w:rFonts w:ascii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 w:rsidR="00691F44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>respective intake. If the number of required courses of the 2</w:t>
      </w:r>
      <w:r>
        <w:rPr>
          <w:rFonts w:ascii="Cambria" w:hAnsi="Cambria" w:cs="Cambria"/>
          <w:color w:val="000000"/>
          <w:sz w:val="16"/>
          <w:szCs w:val="16"/>
          <w:vertAlign w:val="superscript"/>
        </w:rPr>
        <w:t>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691F44">
        <w:rPr>
          <w:rFonts w:ascii="Cambria" w:hAnsi="Cambria" w:cs="Cambria"/>
          <w:color w:val="000000"/>
          <w:sz w:val="24"/>
          <w:szCs w:val="24"/>
        </w:rPr>
        <w:t xml:space="preserve">concentration is fewer than 7,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>you</w:t>
      </w:r>
      <w:r>
        <w:rPr>
          <w:rFonts w:ascii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have</w:t>
      </w:r>
      <w:r>
        <w:rPr>
          <w:rFonts w:ascii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fulfill</w:t>
      </w:r>
      <w:r>
        <w:rPr>
          <w:rFonts w:ascii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remaining</w:t>
      </w:r>
      <w:r>
        <w:rPr>
          <w:rFonts w:ascii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requirements</w:t>
      </w:r>
      <w:r>
        <w:rPr>
          <w:rFonts w:ascii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by</w:t>
      </w:r>
      <w:r>
        <w:rPr>
          <w:rFonts w:ascii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taking the</w:t>
      </w:r>
      <w:r>
        <w:rPr>
          <w:rFonts w:ascii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2</w:t>
      </w:r>
      <w:r>
        <w:rPr>
          <w:rFonts w:ascii="Cambria" w:hAnsi="Cambria" w:cs="Cambria"/>
          <w:color w:val="000000"/>
          <w:sz w:val="16"/>
          <w:szCs w:val="16"/>
          <w:vertAlign w:val="superscript"/>
        </w:rPr>
        <w:t>nd</w:t>
      </w:r>
      <w:r>
        <w:rPr>
          <w:rFonts w:ascii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concentration</w:t>
      </w:r>
      <w:r>
        <w:rPr>
          <w:rFonts w:ascii="Cambria" w:hAnsi="Cambria" w:cs="Cambria"/>
          <w:color w:val="000000"/>
          <w:spacing w:val="64"/>
          <w:sz w:val="24"/>
          <w:szCs w:val="24"/>
        </w:rPr>
        <w:t xml:space="preserve"> </w:t>
      </w:r>
      <w:r w:rsidR="00691F44">
        <w:rPr>
          <w:rFonts w:ascii="Cambria" w:hAnsi="Cambria" w:cs="Cambria"/>
          <w:color w:val="000000"/>
          <w:sz w:val="24"/>
          <w:szCs w:val="24"/>
        </w:rPr>
        <w:t>elective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>courses.</w:t>
      </w:r>
      <w:r>
        <w:rPr>
          <w:rFonts w:ascii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E.g.</w:t>
      </w:r>
      <w:r>
        <w:rPr>
          <w:rFonts w:ascii="Cambria" w:hAnsi="Cambria" w:cs="Cambria"/>
          <w:color w:val="000000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if</w:t>
      </w:r>
      <w:r>
        <w:rPr>
          <w:rFonts w:ascii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your</w:t>
      </w:r>
      <w:r>
        <w:rPr>
          <w:rFonts w:ascii="Cambria" w:hAnsi="Cambria" w:cs="Cambria"/>
          <w:color w:val="000000"/>
          <w:spacing w:val="90"/>
          <w:sz w:val="24"/>
          <w:szCs w:val="24"/>
        </w:rPr>
        <w:t xml:space="preserve"> </w:t>
      </w:r>
      <w:r w:rsidR="0095459B">
        <w:rPr>
          <w:rFonts w:ascii="Cambria" w:hAnsi="Cambria" w:cs="Cambria"/>
          <w:color w:val="000000"/>
          <w:sz w:val="24"/>
          <w:szCs w:val="24"/>
        </w:rPr>
        <w:t>1</w:t>
      </w:r>
      <w:r w:rsidR="0095459B" w:rsidRPr="0095459B">
        <w:rPr>
          <w:rFonts w:ascii="Cambria" w:hAnsi="Cambria" w:cs="Cambria"/>
          <w:color w:val="000000"/>
          <w:sz w:val="16"/>
          <w:szCs w:val="16"/>
          <w:vertAlign w:val="superscript"/>
        </w:rPr>
        <w:t>st</w:t>
      </w:r>
      <w:r>
        <w:rPr>
          <w:rFonts w:ascii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concentration</w:t>
      </w:r>
      <w:r>
        <w:rPr>
          <w:rFonts w:ascii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is</w:t>
      </w:r>
      <w:r>
        <w:rPr>
          <w:rFonts w:ascii="Cambria" w:hAnsi="Cambria" w:cs="Cambria"/>
          <w:color w:val="000000"/>
          <w:spacing w:val="8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MKT</w:t>
      </w:r>
      <w:r>
        <w:rPr>
          <w:rFonts w:ascii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you</w:t>
      </w:r>
      <w:r>
        <w:rPr>
          <w:rFonts w:ascii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would</w:t>
      </w:r>
      <w:r>
        <w:rPr>
          <w:rFonts w:ascii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like</w:t>
      </w:r>
      <w:r>
        <w:rPr>
          <w:rFonts w:ascii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pursue</w:t>
      </w:r>
      <w:r>
        <w:rPr>
          <w:rFonts w:ascii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2</w:t>
      </w:r>
      <w:r>
        <w:rPr>
          <w:rFonts w:ascii="Cambria" w:hAnsi="Cambria" w:cs="Cambria"/>
          <w:color w:val="000000"/>
          <w:sz w:val="16"/>
          <w:szCs w:val="16"/>
          <w:vertAlign w:val="superscript"/>
        </w:rPr>
        <w:t>nd</w:t>
      </w:r>
      <w:r w:rsidR="00691F4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>concentration in ACCT, you have to take all the 7 ACCT requir</w:t>
      </w:r>
      <w:r w:rsidR="00691F44">
        <w:rPr>
          <w:rFonts w:ascii="Cambria" w:hAnsi="Cambria" w:cs="Cambria"/>
          <w:color w:val="000000"/>
          <w:sz w:val="24"/>
          <w:szCs w:val="24"/>
        </w:rPr>
        <w:t xml:space="preserve">ed courses. On the other hand,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>if</w:t>
      </w:r>
      <w:r>
        <w:rPr>
          <w:rFonts w:ascii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you</w:t>
      </w:r>
      <w:r>
        <w:rPr>
          <w:rFonts w:ascii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wish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pursue</w:t>
      </w:r>
      <w:r>
        <w:rPr>
          <w:rFonts w:ascii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2</w:t>
      </w:r>
      <w:r>
        <w:rPr>
          <w:rFonts w:ascii="Cambria" w:hAnsi="Cambria" w:cs="Cambria"/>
          <w:color w:val="000000"/>
          <w:sz w:val="16"/>
          <w:szCs w:val="16"/>
          <w:vertAlign w:val="superscript"/>
        </w:rPr>
        <w:t>nd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concentration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 w:rsidR="00272942">
        <w:rPr>
          <w:rFonts w:ascii="Cambria" w:hAnsi="Cambria" w:cs="Cambria"/>
          <w:color w:val="000000"/>
          <w:sz w:val="24"/>
          <w:szCs w:val="24"/>
        </w:rPr>
        <w:t>FIN</w:t>
      </w:r>
      <w:r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you</w:t>
      </w:r>
      <w:r>
        <w:rPr>
          <w:rFonts w:ascii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have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take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all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3</w:t>
      </w:r>
      <w:r>
        <w:rPr>
          <w:rFonts w:ascii="Cambria" w:hAnsi="Cambria" w:cs="Cambria"/>
          <w:color w:val="000000"/>
          <w:spacing w:val="51"/>
          <w:sz w:val="24"/>
          <w:szCs w:val="24"/>
        </w:rPr>
        <w:t xml:space="preserve"> </w:t>
      </w:r>
      <w:proofErr w:type="gramStart"/>
      <w:r w:rsidR="00272942">
        <w:rPr>
          <w:rFonts w:ascii="Cambria" w:hAnsi="Cambria" w:cs="Cambria"/>
          <w:color w:val="000000"/>
          <w:sz w:val="24"/>
          <w:szCs w:val="24"/>
        </w:rPr>
        <w:t>FI</w:t>
      </w:r>
      <w:r w:rsidR="00691F44">
        <w:rPr>
          <w:rFonts w:ascii="Cambria" w:hAnsi="Cambria" w:cs="Cambria"/>
          <w:color w:val="000000"/>
          <w:sz w:val="24"/>
          <w:szCs w:val="24"/>
        </w:rPr>
        <w:t>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 xml:space="preserve">required courses and 4 of the </w:t>
      </w:r>
      <w:r w:rsidR="00272942">
        <w:rPr>
          <w:rFonts w:ascii="Cambria" w:hAnsi="Cambria" w:cs="Cambria"/>
          <w:color w:val="000000"/>
          <w:sz w:val="24"/>
          <w:szCs w:val="24"/>
        </w:rPr>
        <w:t>FI</w:t>
      </w:r>
      <w:r>
        <w:rPr>
          <w:rFonts w:ascii="Cambria" w:hAnsi="Cambria" w:cs="Cambria"/>
          <w:color w:val="000000"/>
          <w:sz w:val="24"/>
          <w:szCs w:val="24"/>
        </w:rPr>
        <w:t xml:space="preserve">N concentration elective courses.  </w:t>
      </w:r>
    </w:p>
    <w:p w14:paraId="241F106E" w14:textId="77777777" w:rsidR="00125D29" w:rsidRDefault="00125D29" w:rsidP="00125D29">
      <w:pPr>
        <w:spacing w:line="360" w:lineRule="exact"/>
        <w:ind w:left="1040" w:right="210" w:hanging="480"/>
        <w:jc w:val="both"/>
        <w:rPr>
          <w:rFonts w:ascii="Times New Roman" w:hAnsi="Times New Roman" w:cs="Times New Roman"/>
          <w:color w:val="010302"/>
        </w:rPr>
      </w:pPr>
    </w:p>
    <w:p w14:paraId="56C613AB" w14:textId="77777777" w:rsidR="00142C15" w:rsidRDefault="00125D29" w:rsidP="00840DE2">
      <w:pPr>
        <w:spacing w:line="360" w:lineRule="exact"/>
        <w:ind w:left="1040" w:right="210" w:hanging="48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 xml:space="preserve">5. </w:t>
      </w:r>
      <w:r w:rsidR="0095459B">
        <w:rPr>
          <w:rFonts w:ascii="Cambria" w:hAnsi="Cambria" w:cs="Cambria"/>
          <w:color w:val="000000"/>
          <w:sz w:val="24"/>
          <w:szCs w:val="24"/>
        </w:rPr>
        <w:t>The courses between the 1</w:t>
      </w:r>
      <w:r w:rsidR="0095459B" w:rsidRPr="0095459B">
        <w:rPr>
          <w:rFonts w:ascii="Cambria" w:hAnsi="Cambria" w:cs="Cambria"/>
          <w:color w:val="000000"/>
          <w:sz w:val="16"/>
          <w:szCs w:val="16"/>
          <w:vertAlign w:val="superscript"/>
        </w:rPr>
        <w:t>st</w:t>
      </w:r>
      <w:r w:rsidR="00225963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95459B">
        <w:rPr>
          <w:rFonts w:ascii="Cambria" w:hAnsi="Cambria" w:cs="Cambria"/>
          <w:color w:val="000000"/>
          <w:sz w:val="24"/>
          <w:szCs w:val="24"/>
        </w:rPr>
        <w:t>and</w:t>
      </w:r>
      <w:r w:rsidR="00225963">
        <w:rPr>
          <w:rFonts w:ascii="Cambria" w:hAnsi="Cambria" w:cs="Cambria"/>
          <w:color w:val="000000"/>
          <w:sz w:val="24"/>
          <w:szCs w:val="24"/>
        </w:rPr>
        <w:t xml:space="preserve"> 2</w:t>
      </w:r>
      <w:r w:rsidR="00225963">
        <w:rPr>
          <w:rFonts w:ascii="Cambria" w:hAnsi="Cambria" w:cs="Cambria"/>
          <w:color w:val="000000"/>
          <w:sz w:val="16"/>
          <w:szCs w:val="16"/>
          <w:vertAlign w:val="superscript"/>
        </w:rPr>
        <w:t>nd</w:t>
      </w:r>
      <w:r w:rsidR="00225963">
        <w:rPr>
          <w:rFonts w:ascii="Cambria" w:hAnsi="Cambria" w:cs="Cambria"/>
          <w:color w:val="000000"/>
          <w:sz w:val="24"/>
          <w:szCs w:val="24"/>
        </w:rPr>
        <w:t xml:space="preserve"> concentration </w:t>
      </w:r>
      <w:r w:rsidR="00225963" w:rsidRPr="00691F44">
        <w:rPr>
          <w:rFonts w:ascii="Cambria" w:hAnsi="Cambria" w:cs="Cambria"/>
          <w:b/>
          <w:color w:val="000000"/>
          <w:sz w:val="24"/>
          <w:szCs w:val="24"/>
        </w:rPr>
        <w:t>cannot</w:t>
      </w:r>
      <w:r w:rsidR="00691F44">
        <w:rPr>
          <w:rFonts w:ascii="Cambria" w:hAnsi="Cambria" w:cs="Cambria"/>
          <w:color w:val="000000"/>
          <w:sz w:val="24"/>
          <w:szCs w:val="24"/>
        </w:rPr>
        <w:t xml:space="preserve"> overlap. In case</w:t>
      </w:r>
      <w:r w:rsidR="00225963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225963">
        <w:br w:type="textWrapping" w:clear="all"/>
      </w:r>
      <w:r w:rsidR="00225963">
        <w:rPr>
          <w:rFonts w:ascii="Cambria" w:hAnsi="Cambria" w:cs="Cambria"/>
          <w:color w:val="000000"/>
          <w:sz w:val="24"/>
          <w:szCs w:val="24"/>
        </w:rPr>
        <w:t>of</w:t>
      </w:r>
      <w:r w:rsidR="00225963"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 w:rsidR="00225963">
        <w:rPr>
          <w:rFonts w:ascii="Cambria" w:hAnsi="Cambria" w:cs="Cambria"/>
          <w:color w:val="000000"/>
          <w:sz w:val="24"/>
          <w:szCs w:val="24"/>
        </w:rPr>
        <w:t>overlap,</w:t>
      </w:r>
      <w:r w:rsidR="00225963"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 w:rsidR="00225963">
        <w:rPr>
          <w:rFonts w:ascii="Cambria" w:hAnsi="Cambria" w:cs="Cambria"/>
          <w:color w:val="000000"/>
          <w:sz w:val="24"/>
          <w:szCs w:val="24"/>
        </w:rPr>
        <w:t>you</w:t>
      </w:r>
      <w:r w:rsidR="00225963"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 w:rsidR="00225963">
        <w:rPr>
          <w:rFonts w:ascii="Cambria" w:hAnsi="Cambria" w:cs="Cambria"/>
          <w:color w:val="000000"/>
          <w:sz w:val="24"/>
          <w:szCs w:val="24"/>
        </w:rPr>
        <w:t>have</w:t>
      </w:r>
      <w:r w:rsidR="00225963"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 w:rsidR="00225963">
        <w:rPr>
          <w:rFonts w:ascii="Cambria" w:hAnsi="Cambria" w:cs="Cambria"/>
          <w:color w:val="000000"/>
          <w:sz w:val="24"/>
          <w:szCs w:val="24"/>
        </w:rPr>
        <w:t>t</w:t>
      </w:r>
      <w:r w:rsidR="00225963">
        <w:rPr>
          <w:rFonts w:ascii="Cambria" w:hAnsi="Cambria" w:cs="Cambria"/>
          <w:color w:val="000000"/>
          <w:spacing w:val="-2"/>
          <w:sz w:val="24"/>
          <w:szCs w:val="24"/>
        </w:rPr>
        <w:t>o</w:t>
      </w:r>
      <w:r w:rsidR="00225963"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 w:rsidR="00225963">
        <w:rPr>
          <w:rFonts w:ascii="Cambria" w:hAnsi="Cambria" w:cs="Cambria"/>
          <w:color w:val="000000"/>
          <w:sz w:val="24"/>
          <w:szCs w:val="24"/>
        </w:rPr>
        <w:t>fulfill</w:t>
      </w:r>
      <w:r w:rsidR="00225963"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 w:rsidR="00225963">
        <w:rPr>
          <w:rFonts w:ascii="Cambria" w:hAnsi="Cambria" w:cs="Cambria"/>
          <w:color w:val="000000"/>
          <w:sz w:val="24"/>
          <w:szCs w:val="24"/>
        </w:rPr>
        <w:t>the</w:t>
      </w:r>
      <w:r w:rsidR="00225963"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 w:rsidR="00225963">
        <w:rPr>
          <w:rFonts w:ascii="Cambria" w:hAnsi="Cambria" w:cs="Cambria"/>
          <w:color w:val="000000"/>
          <w:sz w:val="24"/>
          <w:szCs w:val="24"/>
        </w:rPr>
        <w:t>outstanding</w:t>
      </w:r>
      <w:r w:rsidR="00225963"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 w:rsidR="00225963">
        <w:rPr>
          <w:rFonts w:ascii="Cambria" w:hAnsi="Cambria" w:cs="Cambria"/>
          <w:color w:val="000000"/>
          <w:sz w:val="24"/>
          <w:szCs w:val="24"/>
        </w:rPr>
        <w:t>units</w:t>
      </w:r>
      <w:r w:rsidR="00225963"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 w:rsidR="00225963">
        <w:rPr>
          <w:rFonts w:ascii="Cambria" w:hAnsi="Cambria" w:cs="Cambria"/>
          <w:color w:val="000000"/>
          <w:sz w:val="24"/>
          <w:szCs w:val="24"/>
        </w:rPr>
        <w:t>by</w:t>
      </w:r>
      <w:r w:rsidR="00225963"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 w:rsidR="00225963">
        <w:rPr>
          <w:rFonts w:ascii="Cambria" w:hAnsi="Cambria" w:cs="Cambria"/>
          <w:color w:val="000000"/>
          <w:sz w:val="24"/>
          <w:szCs w:val="24"/>
        </w:rPr>
        <w:t>taking</w:t>
      </w:r>
      <w:r w:rsidR="00225963"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 w:rsidR="00225963">
        <w:rPr>
          <w:rFonts w:ascii="Cambria" w:hAnsi="Cambria" w:cs="Cambria"/>
          <w:color w:val="000000"/>
          <w:sz w:val="24"/>
          <w:szCs w:val="24"/>
        </w:rPr>
        <w:t>other</w:t>
      </w:r>
      <w:r w:rsidR="00225963">
        <w:rPr>
          <w:rFonts w:ascii="Cambria" w:hAnsi="Cambria" w:cs="Cambria"/>
          <w:color w:val="000000"/>
          <w:spacing w:val="34"/>
          <w:sz w:val="24"/>
          <w:szCs w:val="24"/>
        </w:rPr>
        <w:t xml:space="preserve"> </w:t>
      </w:r>
      <w:r w:rsidR="00225963">
        <w:rPr>
          <w:rFonts w:ascii="Cambria" w:hAnsi="Cambria" w:cs="Cambria"/>
          <w:color w:val="000000"/>
          <w:spacing w:val="-2"/>
          <w:sz w:val="24"/>
          <w:szCs w:val="24"/>
        </w:rPr>
        <w:t>c</w:t>
      </w:r>
      <w:r w:rsidR="00225963">
        <w:rPr>
          <w:rFonts w:ascii="Cambria" w:hAnsi="Cambria" w:cs="Cambria"/>
          <w:color w:val="000000"/>
          <w:sz w:val="24"/>
          <w:szCs w:val="24"/>
        </w:rPr>
        <w:t>oncentration</w:t>
      </w:r>
      <w:r w:rsidR="00225963"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 w:rsidR="00225963">
        <w:rPr>
          <w:rFonts w:ascii="Cambria" w:hAnsi="Cambria" w:cs="Cambria"/>
          <w:color w:val="000000"/>
          <w:sz w:val="24"/>
          <w:szCs w:val="24"/>
        </w:rPr>
        <w:t>e</w:t>
      </w:r>
      <w:r w:rsidR="00225963">
        <w:rPr>
          <w:rFonts w:ascii="Cambria" w:hAnsi="Cambria" w:cs="Cambria"/>
          <w:color w:val="000000"/>
          <w:spacing w:val="-2"/>
          <w:sz w:val="24"/>
          <w:szCs w:val="24"/>
        </w:rPr>
        <w:t>l</w:t>
      </w:r>
      <w:r w:rsidR="00691F44">
        <w:rPr>
          <w:rFonts w:ascii="Cambria" w:hAnsi="Cambria" w:cs="Cambria"/>
          <w:color w:val="000000"/>
          <w:sz w:val="24"/>
          <w:szCs w:val="24"/>
        </w:rPr>
        <w:t>ective</w:t>
      </w:r>
      <w:r w:rsidR="00225963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225963">
        <w:br w:type="textWrapping" w:clear="all"/>
      </w:r>
      <w:r w:rsidR="00225963">
        <w:rPr>
          <w:rFonts w:ascii="Cambria" w:hAnsi="Cambria" w:cs="Cambria"/>
          <w:color w:val="000000"/>
          <w:sz w:val="24"/>
          <w:szCs w:val="24"/>
        </w:rPr>
        <w:t>course(s) of the 2</w:t>
      </w:r>
      <w:r w:rsidR="00225963">
        <w:rPr>
          <w:rFonts w:ascii="Cambria" w:hAnsi="Cambria" w:cs="Cambria"/>
          <w:color w:val="000000"/>
          <w:sz w:val="16"/>
          <w:szCs w:val="16"/>
          <w:vertAlign w:val="superscript"/>
        </w:rPr>
        <w:t>nd</w:t>
      </w:r>
      <w:r w:rsidR="00840DE2">
        <w:rPr>
          <w:rFonts w:ascii="Cambria" w:hAnsi="Cambria" w:cs="Cambria"/>
          <w:color w:val="000000"/>
          <w:sz w:val="24"/>
          <w:szCs w:val="24"/>
        </w:rPr>
        <w:t xml:space="preserve"> concentration. </w:t>
      </w:r>
    </w:p>
    <w:p w14:paraId="07ED5A72" w14:textId="77777777" w:rsidR="00142C15" w:rsidRDefault="00142C15" w:rsidP="00691F44">
      <w:pPr>
        <w:spacing w:after="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B37A4B" w14:textId="77777777" w:rsidR="00142C15" w:rsidRDefault="00225963" w:rsidP="00691F44">
      <w:pPr>
        <w:spacing w:line="360" w:lineRule="exact"/>
        <w:ind w:left="993" w:right="213" w:hanging="513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pacing w:val="2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Outgoing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exchange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students,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transfer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students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 w:rsidR="0095459B"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z w:val="24"/>
          <w:szCs w:val="24"/>
        </w:rPr>
        <w:t>ear</w:t>
      </w:r>
      <w:r w:rsidR="0095459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2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or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 w:rsidR="0095459B">
        <w:rPr>
          <w:rFonts w:ascii="Cambria" w:hAnsi="Cambria" w:cs="Cambria"/>
          <w:color w:val="000000"/>
          <w:sz w:val="24"/>
          <w:szCs w:val="24"/>
        </w:rPr>
        <w:t xml:space="preserve">Year </w:t>
      </w:r>
      <w:r>
        <w:rPr>
          <w:rFonts w:ascii="Cambria" w:hAnsi="Cambria" w:cs="Cambria"/>
          <w:color w:val="000000"/>
          <w:sz w:val="24"/>
          <w:szCs w:val="24"/>
        </w:rPr>
        <w:t>3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direct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entry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students may transfer up to 6 units of equivalent courses to fulfill the 2</w:t>
      </w:r>
      <w:r>
        <w:rPr>
          <w:rFonts w:ascii="Cambria" w:hAnsi="Cambria" w:cs="Cambria"/>
          <w:color w:val="000000"/>
          <w:sz w:val="16"/>
          <w:szCs w:val="16"/>
          <w:vertAlign w:val="superscript"/>
        </w:rPr>
        <w:t>nd</w:t>
      </w:r>
      <w:r>
        <w:rPr>
          <w:rFonts w:ascii="Cambria" w:hAnsi="Cambria" w:cs="Cambria"/>
          <w:color w:val="000000"/>
          <w:sz w:val="24"/>
          <w:szCs w:val="24"/>
        </w:rPr>
        <w:t xml:space="preserve"> concentration requirements.</w:t>
      </w:r>
      <w:r>
        <w:rPr>
          <w:rFonts w:ascii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  </w:t>
      </w:r>
    </w:p>
    <w:p w14:paraId="7B674F88" w14:textId="77777777" w:rsidR="00142C15" w:rsidRDefault="00142C15" w:rsidP="00691F44">
      <w:pPr>
        <w:spacing w:after="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5630EC4" w14:textId="77777777" w:rsidR="00142C15" w:rsidRDefault="00225963" w:rsidP="00691F44">
      <w:pPr>
        <w:spacing w:line="360" w:lineRule="exact"/>
        <w:ind w:left="1040" w:right="210" w:hanging="480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pacing w:val="2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You</w:t>
      </w:r>
      <w:r>
        <w:rPr>
          <w:rFonts w:ascii="Cambria" w:hAnsi="Cambria" w:cs="Cambria"/>
          <w:color w:val="000000"/>
          <w:spacing w:val="54"/>
          <w:sz w:val="24"/>
          <w:szCs w:val="24"/>
        </w:rPr>
        <w:t xml:space="preserve"> </w:t>
      </w:r>
      <w:r w:rsidR="00691F44" w:rsidRPr="00691F44">
        <w:rPr>
          <w:rFonts w:ascii="Cambria" w:hAnsi="Cambria" w:cs="Cambria"/>
          <w:b/>
          <w:color w:val="000000"/>
          <w:sz w:val="24"/>
          <w:szCs w:val="24"/>
        </w:rPr>
        <w:t>do not</w:t>
      </w:r>
      <w:r>
        <w:rPr>
          <w:rFonts w:ascii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need</w:t>
      </w:r>
      <w:r>
        <w:rPr>
          <w:rFonts w:ascii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defer</w:t>
      </w:r>
      <w:r>
        <w:rPr>
          <w:rFonts w:ascii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your</w:t>
      </w:r>
      <w:r>
        <w:rPr>
          <w:rFonts w:ascii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study</w:t>
      </w:r>
      <w:r>
        <w:rPr>
          <w:rFonts w:ascii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achieve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2</w:t>
      </w:r>
      <w:r>
        <w:rPr>
          <w:rFonts w:ascii="Cambria" w:hAnsi="Cambria" w:cs="Cambria"/>
          <w:color w:val="000000"/>
          <w:sz w:val="16"/>
          <w:szCs w:val="16"/>
          <w:vertAlign w:val="superscript"/>
        </w:rPr>
        <w:t>nd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concentrati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n.</w:t>
      </w:r>
      <w:r>
        <w:rPr>
          <w:rFonts w:ascii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However,</w:t>
      </w:r>
      <w:r>
        <w:rPr>
          <w:rFonts w:ascii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s</w:t>
      </w:r>
      <w:r w:rsidR="00691F44">
        <w:rPr>
          <w:rFonts w:ascii="Cambria" w:hAnsi="Cambria" w:cs="Cambria"/>
          <w:color w:val="000000"/>
          <w:sz w:val="24"/>
          <w:szCs w:val="24"/>
        </w:rPr>
        <w:t xml:space="preserve">tudents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 xml:space="preserve">normally overload 6 units. You are highly encouraged to plan </w:t>
      </w:r>
      <w:r w:rsidR="00691F44">
        <w:rPr>
          <w:rFonts w:ascii="Cambria" w:hAnsi="Cambria" w:cs="Cambria"/>
          <w:color w:val="000000"/>
          <w:sz w:val="24"/>
          <w:szCs w:val="24"/>
        </w:rPr>
        <w:t xml:space="preserve">your study schedule earlier as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 xml:space="preserve">there are possibilities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f insufficient course enrollment quotas or time clashes.</w:t>
      </w:r>
      <w:r>
        <w:rPr>
          <w:rFonts w:ascii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  </w:t>
      </w:r>
    </w:p>
    <w:p w14:paraId="043A4083" w14:textId="77777777" w:rsidR="00142C15" w:rsidRDefault="00142C15" w:rsidP="00691F44">
      <w:pPr>
        <w:spacing w:after="9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C983C2" w14:textId="1DCFDA2A" w:rsidR="00142C15" w:rsidRDefault="00225963" w:rsidP="00691F44">
      <w:pPr>
        <w:spacing w:line="360" w:lineRule="exact"/>
        <w:ind w:left="1040" w:right="210" w:hanging="480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pacing w:val="2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8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or enquir</w:t>
      </w:r>
      <w:r>
        <w:rPr>
          <w:rFonts w:ascii="Cambria" w:hAnsi="Cambria" w:cs="Cambria"/>
          <w:color w:val="000000"/>
          <w:spacing w:val="-20"/>
          <w:sz w:val="24"/>
          <w:szCs w:val="24"/>
        </w:rPr>
        <w:t>y</w:t>
      </w:r>
      <w:r>
        <w:rPr>
          <w:rFonts w:ascii="Cambria" w:hAnsi="Cambria" w:cs="Cambria"/>
          <w:color w:val="000000"/>
          <w:sz w:val="24"/>
          <w:szCs w:val="24"/>
        </w:rPr>
        <w:t>, p</w:t>
      </w:r>
      <w:r>
        <w:rPr>
          <w:rFonts w:ascii="Cambria" w:hAnsi="Cambria" w:cs="Cambria"/>
          <w:color w:val="000000"/>
          <w:spacing w:val="-29"/>
          <w:sz w:val="24"/>
          <w:szCs w:val="24"/>
        </w:rPr>
        <w:t>l</w:t>
      </w:r>
      <w:r>
        <w:rPr>
          <w:rFonts w:ascii="Cambria" w:hAnsi="Cambria" w:cs="Cambria"/>
          <w:color w:val="000000"/>
          <w:sz w:val="24"/>
          <w:szCs w:val="24"/>
        </w:rPr>
        <w:t>ease con</w:t>
      </w:r>
      <w:r>
        <w:rPr>
          <w:rFonts w:ascii="Cambria" w:hAnsi="Cambria" w:cs="Cambria"/>
          <w:color w:val="000000"/>
          <w:spacing w:val="-2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 xml:space="preserve">act Ms. </w:t>
      </w:r>
      <w:r w:rsidR="002B7C7C">
        <w:rPr>
          <w:rFonts w:ascii="Cambria" w:hAnsi="Cambria" w:cs="Cambria"/>
          <w:color w:val="000000"/>
          <w:spacing w:val="-5"/>
          <w:sz w:val="24"/>
          <w:szCs w:val="24"/>
        </w:rPr>
        <w:t>Stella Chow</w:t>
      </w:r>
      <w:r>
        <w:rPr>
          <w:rFonts w:ascii="Cambria" w:hAnsi="Cambria" w:cs="Cambria"/>
          <w:color w:val="000000"/>
          <w:sz w:val="24"/>
          <w:szCs w:val="24"/>
        </w:rPr>
        <w:t xml:space="preserve"> of the B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A P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og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amme Office at 3411-</w:t>
      </w:r>
      <w:r w:rsidR="002B7C7C">
        <w:rPr>
          <w:rFonts w:ascii="Cambria" w:hAnsi="Cambria" w:cs="Cambria"/>
          <w:color w:val="000000"/>
          <w:sz w:val="24"/>
          <w:szCs w:val="24"/>
        </w:rPr>
        <w:t>7567</w:t>
      </w:r>
      <w:r>
        <w:rPr>
          <w:rFonts w:ascii="Cambria" w:hAnsi="Cambria" w:cs="Cambria"/>
          <w:color w:val="000000"/>
          <w:sz w:val="24"/>
          <w:szCs w:val="24"/>
        </w:rPr>
        <w:t xml:space="preserve"> (emai</w:t>
      </w:r>
      <w:r>
        <w:rPr>
          <w:rFonts w:ascii="Cambria" w:hAnsi="Cambria" w:cs="Cambria"/>
          <w:color w:val="000000"/>
          <w:spacing w:val="-11"/>
          <w:sz w:val="24"/>
          <w:szCs w:val="24"/>
        </w:rPr>
        <w:t>l</w:t>
      </w:r>
      <w:r>
        <w:rPr>
          <w:rFonts w:ascii="Cambria" w:hAnsi="Cambria" w:cs="Cambria"/>
          <w:color w:val="000000"/>
          <w:sz w:val="24"/>
          <w:szCs w:val="24"/>
        </w:rPr>
        <w:t xml:space="preserve">:  </w:t>
      </w:r>
      <w:r>
        <w:br w:type="textWrapping" w:clear="all"/>
      </w:r>
      <w:bookmarkStart w:id="0" w:name="_GoBack"/>
      <w:bookmarkEnd w:id="0"/>
      <w:r w:rsidR="002B7C7C">
        <w:rPr>
          <w:rFonts w:ascii="Cambria" w:hAnsi="Cambria" w:cs="Cambria"/>
          <w:color w:val="0000FF"/>
          <w:spacing w:val="-3"/>
          <w:sz w:val="24"/>
          <w:szCs w:val="24"/>
          <w:u w:val="single"/>
        </w:rPr>
        <w:fldChar w:fldCharType="begin"/>
      </w:r>
      <w:r w:rsidR="002B7C7C">
        <w:rPr>
          <w:rFonts w:ascii="Cambria" w:hAnsi="Cambria" w:cs="Cambria"/>
          <w:color w:val="0000FF"/>
          <w:spacing w:val="-3"/>
          <w:sz w:val="24"/>
          <w:szCs w:val="24"/>
          <w:u w:val="single"/>
        </w:rPr>
        <w:instrText xml:space="preserve"> HYPERLINK "mailto:bba</w:instrText>
      </w:r>
      <w:r w:rsidR="002B7C7C">
        <w:rPr>
          <w:rFonts w:ascii="Cambria" w:hAnsi="Cambria" w:cs="Cambria"/>
          <w:color w:val="0000FF"/>
          <w:sz w:val="24"/>
          <w:szCs w:val="24"/>
          <w:u w:val="single"/>
        </w:rPr>
        <w:instrText>@h</w:instrText>
      </w:r>
      <w:r w:rsidR="002B7C7C">
        <w:rPr>
          <w:rFonts w:ascii="Cambria" w:hAnsi="Cambria" w:cs="Cambria"/>
          <w:color w:val="0000FF"/>
          <w:spacing w:val="-3"/>
          <w:sz w:val="24"/>
          <w:szCs w:val="24"/>
          <w:u w:val="single"/>
        </w:rPr>
        <w:instrText>k</w:instrText>
      </w:r>
      <w:r w:rsidR="002B7C7C">
        <w:rPr>
          <w:rFonts w:ascii="Cambria" w:hAnsi="Cambria" w:cs="Cambria"/>
          <w:color w:val="0000FF"/>
          <w:sz w:val="24"/>
          <w:szCs w:val="24"/>
          <w:u w:val="single"/>
        </w:rPr>
        <w:instrText>b</w:instrText>
      </w:r>
      <w:r w:rsidR="002B7C7C">
        <w:rPr>
          <w:rFonts w:ascii="Cambria" w:hAnsi="Cambria" w:cs="Cambria"/>
          <w:color w:val="0000FF"/>
          <w:spacing w:val="-12"/>
          <w:sz w:val="24"/>
          <w:szCs w:val="24"/>
          <w:u w:val="single"/>
        </w:rPr>
        <w:instrText>u</w:instrText>
      </w:r>
      <w:r w:rsidR="002B7C7C">
        <w:rPr>
          <w:rFonts w:ascii="Cambria" w:hAnsi="Cambria" w:cs="Cambria"/>
          <w:color w:val="0000FF"/>
          <w:sz w:val="24"/>
          <w:szCs w:val="24"/>
          <w:u w:val="single"/>
        </w:rPr>
        <w:instrText>.e</w:instrText>
      </w:r>
      <w:r w:rsidR="002B7C7C">
        <w:rPr>
          <w:rFonts w:ascii="Cambria" w:hAnsi="Cambria" w:cs="Cambria"/>
          <w:color w:val="0000FF"/>
          <w:spacing w:val="-15"/>
          <w:sz w:val="24"/>
          <w:szCs w:val="24"/>
          <w:u w:val="single"/>
        </w:rPr>
        <w:instrText>d</w:instrText>
      </w:r>
      <w:r w:rsidR="002B7C7C">
        <w:rPr>
          <w:rFonts w:ascii="Cambria" w:hAnsi="Cambria" w:cs="Cambria"/>
          <w:color w:val="0000FF"/>
          <w:spacing w:val="-12"/>
          <w:sz w:val="24"/>
          <w:szCs w:val="24"/>
          <w:u w:val="single"/>
        </w:rPr>
        <w:instrText>u</w:instrText>
      </w:r>
      <w:r w:rsidR="002B7C7C">
        <w:rPr>
          <w:rFonts w:ascii="Cambria" w:hAnsi="Cambria" w:cs="Cambria"/>
          <w:color w:val="0000FF"/>
          <w:sz w:val="24"/>
          <w:szCs w:val="24"/>
          <w:u w:val="single"/>
        </w:rPr>
        <w:instrText>.hk</w:instrText>
      </w:r>
      <w:r w:rsidR="002B7C7C">
        <w:rPr>
          <w:rFonts w:ascii="Cambria" w:hAnsi="Cambria" w:cs="Cambria"/>
          <w:color w:val="0000FF"/>
          <w:spacing w:val="-3"/>
          <w:sz w:val="24"/>
          <w:szCs w:val="24"/>
          <w:u w:val="single"/>
        </w:rPr>
        <w:instrText xml:space="preserve">" </w:instrText>
      </w:r>
      <w:r w:rsidR="002B7C7C">
        <w:rPr>
          <w:rFonts w:ascii="Cambria" w:hAnsi="Cambria" w:cs="Cambria"/>
          <w:color w:val="0000FF"/>
          <w:spacing w:val="-3"/>
          <w:sz w:val="24"/>
          <w:szCs w:val="24"/>
          <w:u w:val="single"/>
        </w:rPr>
        <w:fldChar w:fldCharType="separate"/>
      </w:r>
      <w:r w:rsidR="002B7C7C" w:rsidRPr="00422051">
        <w:rPr>
          <w:rStyle w:val="Hyperlink"/>
          <w:rFonts w:ascii="Cambria" w:hAnsi="Cambria" w:cs="Cambria"/>
          <w:spacing w:val="-3"/>
          <w:sz w:val="24"/>
          <w:szCs w:val="24"/>
        </w:rPr>
        <w:t>bba</w:t>
      </w:r>
      <w:r w:rsidR="002B7C7C" w:rsidRPr="00422051">
        <w:rPr>
          <w:rStyle w:val="Hyperlink"/>
          <w:rFonts w:ascii="Cambria" w:hAnsi="Cambria" w:cs="Cambria"/>
          <w:sz w:val="24"/>
          <w:szCs w:val="24"/>
        </w:rPr>
        <w:t>@h</w:t>
      </w:r>
      <w:r w:rsidR="002B7C7C" w:rsidRPr="00422051">
        <w:rPr>
          <w:rStyle w:val="Hyperlink"/>
          <w:rFonts w:ascii="Cambria" w:hAnsi="Cambria" w:cs="Cambria"/>
          <w:spacing w:val="-3"/>
          <w:sz w:val="24"/>
          <w:szCs w:val="24"/>
        </w:rPr>
        <w:t>k</w:t>
      </w:r>
      <w:r w:rsidR="002B7C7C" w:rsidRPr="00422051">
        <w:rPr>
          <w:rStyle w:val="Hyperlink"/>
          <w:rFonts w:ascii="Cambria" w:hAnsi="Cambria" w:cs="Cambria"/>
          <w:sz w:val="24"/>
          <w:szCs w:val="24"/>
        </w:rPr>
        <w:t>b</w:t>
      </w:r>
      <w:r w:rsidR="002B7C7C" w:rsidRPr="00422051">
        <w:rPr>
          <w:rStyle w:val="Hyperlink"/>
          <w:rFonts w:ascii="Cambria" w:hAnsi="Cambria" w:cs="Cambria"/>
          <w:spacing w:val="-12"/>
          <w:sz w:val="24"/>
          <w:szCs w:val="24"/>
        </w:rPr>
        <w:t>u</w:t>
      </w:r>
      <w:r w:rsidR="002B7C7C" w:rsidRPr="00422051">
        <w:rPr>
          <w:rStyle w:val="Hyperlink"/>
          <w:rFonts w:ascii="Cambria" w:hAnsi="Cambria" w:cs="Cambria"/>
          <w:sz w:val="24"/>
          <w:szCs w:val="24"/>
        </w:rPr>
        <w:t>.e</w:t>
      </w:r>
      <w:r w:rsidR="002B7C7C" w:rsidRPr="00422051">
        <w:rPr>
          <w:rStyle w:val="Hyperlink"/>
          <w:rFonts w:ascii="Cambria" w:hAnsi="Cambria" w:cs="Cambria"/>
          <w:spacing w:val="-15"/>
          <w:sz w:val="24"/>
          <w:szCs w:val="24"/>
        </w:rPr>
        <w:t>d</w:t>
      </w:r>
      <w:r w:rsidR="002B7C7C" w:rsidRPr="00422051">
        <w:rPr>
          <w:rStyle w:val="Hyperlink"/>
          <w:rFonts w:ascii="Cambria" w:hAnsi="Cambria" w:cs="Cambria"/>
          <w:spacing w:val="-12"/>
          <w:sz w:val="24"/>
          <w:szCs w:val="24"/>
        </w:rPr>
        <w:t>u</w:t>
      </w:r>
      <w:r w:rsidR="002B7C7C" w:rsidRPr="00422051">
        <w:rPr>
          <w:rStyle w:val="Hyperlink"/>
          <w:rFonts w:ascii="Cambria" w:hAnsi="Cambria" w:cs="Cambria"/>
          <w:sz w:val="24"/>
          <w:szCs w:val="24"/>
        </w:rPr>
        <w:t>.hk</w:t>
      </w:r>
      <w:r w:rsidR="002B7C7C">
        <w:rPr>
          <w:rFonts w:ascii="Cambria" w:hAnsi="Cambria" w:cs="Cambria"/>
          <w:color w:val="0000FF"/>
          <w:spacing w:val="-3"/>
          <w:sz w:val="24"/>
          <w:szCs w:val="24"/>
          <w:u w:val="single"/>
        </w:rPr>
        <w:fldChar w:fldCharType="end"/>
      </w:r>
      <w:r>
        <w:rPr>
          <w:rFonts w:ascii="Cambria" w:hAnsi="Cambria" w:cs="Cambria"/>
          <w:color w:val="000000"/>
          <w:sz w:val="24"/>
          <w:szCs w:val="24"/>
        </w:rPr>
        <w:t>).</w:t>
      </w:r>
      <w:r>
        <w:rPr>
          <w:rFonts w:ascii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  </w:t>
      </w:r>
    </w:p>
    <w:p w14:paraId="52D07CB9" w14:textId="77777777" w:rsidR="00142C15" w:rsidRDefault="00142C15">
      <w:pPr>
        <w:spacing w:after="242"/>
        <w:rPr>
          <w:rFonts w:ascii="Times New Roman" w:hAnsi="Times New Roman"/>
          <w:color w:val="000000" w:themeColor="text1"/>
          <w:sz w:val="24"/>
          <w:szCs w:val="24"/>
        </w:rPr>
      </w:pPr>
    </w:p>
    <w:p w14:paraId="234D977B" w14:textId="7FE1AD6A" w:rsidR="00142C15" w:rsidRDefault="00225963">
      <w:pPr>
        <w:ind w:left="8332"/>
        <w:rPr>
          <w:rFonts w:ascii="Times New Roman" w:hAnsi="Times New Roman" w:cs="Times New Roman"/>
          <w:color w:val="010302"/>
        </w:rPr>
        <w:sectPr w:rsidR="00142C15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ast updated: Jan 20</w:t>
      </w:r>
      <w:r w:rsidR="000C0456">
        <w:rPr>
          <w:rFonts w:ascii="Times New Roman" w:hAnsi="Times New Roman" w:cs="Times New Roman" w:hint="eastAsia"/>
          <w:color w:val="000000"/>
          <w:sz w:val="24"/>
          <w:szCs w:val="24"/>
          <w:lang w:eastAsia="zh-HK"/>
        </w:rPr>
        <w:t>2</w:t>
      </w:r>
      <w:r w:rsidR="00F20DD1">
        <w:rPr>
          <w:rFonts w:ascii="Times New Roman" w:hAnsi="Times New Roman" w:cs="Times New Roman"/>
          <w:color w:val="000000"/>
          <w:sz w:val="24"/>
          <w:szCs w:val="24"/>
          <w:lang w:eastAsia="zh-HK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2B90E17" w14:textId="77777777" w:rsidR="00142C15" w:rsidRDefault="00142C15"/>
    <w:sectPr w:rsidR="00142C15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,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15"/>
    <w:rsid w:val="000C0456"/>
    <w:rsid w:val="00125D29"/>
    <w:rsid w:val="00142C15"/>
    <w:rsid w:val="00225963"/>
    <w:rsid w:val="00272942"/>
    <w:rsid w:val="002B7C7C"/>
    <w:rsid w:val="005370C5"/>
    <w:rsid w:val="00691F44"/>
    <w:rsid w:val="00840DE2"/>
    <w:rsid w:val="0095459B"/>
    <w:rsid w:val="00F2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7185"/>
  <w15:docId w15:val="{DA9AD289-A1F6-480C-81C0-4AE16369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7C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 Lettie</dc:creator>
  <cp:lastModifiedBy>Yeung Stephany</cp:lastModifiedBy>
  <cp:revision>10</cp:revision>
  <cp:lastPrinted>2020-02-28T02:47:00Z</cp:lastPrinted>
  <dcterms:created xsi:type="dcterms:W3CDTF">2021-01-08T03:35:00Z</dcterms:created>
  <dcterms:modified xsi:type="dcterms:W3CDTF">2021-12-23T02:21:00Z</dcterms:modified>
</cp:coreProperties>
</file>